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C2" w:rsidRPr="004456C2" w:rsidRDefault="004456C2" w:rsidP="00445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6C2">
        <w:rPr>
          <w:rFonts w:ascii="Times New Roman" w:hAnsi="Times New Roman" w:cs="Times New Roman"/>
          <w:sz w:val="24"/>
          <w:szCs w:val="24"/>
        </w:rPr>
        <w:t>NO. 0</w:t>
      </w:r>
      <w:r w:rsidR="00A717F5">
        <w:rPr>
          <w:rFonts w:ascii="Times New Roman" w:hAnsi="Times New Roman" w:cs="Times New Roman"/>
          <w:sz w:val="24"/>
          <w:szCs w:val="24"/>
        </w:rPr>
        <w:t>8</w:t>
      </w:r>
      <w:r w:rsidRPr="004456C2">
        <w:rPr>
          <w:rFonts w:ascii="Times New Roman" w:hAnsi="Times New Roman" w:cs="Times New Roman"/>
          <w:sz w:val="24"/>
          <w:szCs w:val="24"/>
        </w:rPr>
        <w:t>-</w:t>
      </w:r>
      <w:r w:rsidR="004010F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4456C2">
        <w:rPr>
          <w:rFonts w:ascii="Times New Roman" w:hAnsi="Times New Roman" w:cs="Times New Roman"/>
          <w:sz w:val="24"/>
          <w:szCs w:val="24"/>
        </w:rPr>
        <w:t>-00</w:t>
      </w:r>
      <w:r>
        <w:rPr>
          <w:rFonts w:ascii="Times New Roman" w:hAnsi="Times New Roman" w:cs="Times New Roman"/>
          <w:sz w:val="24"/>
          <w:szCs w:val="24"/>
        </w:rPr>
        <w:t>XXX</w:t>
      </w:r>
      <w:r w:rsidRPr="004456C2">
        <w:rPr>
          <w:rFonts w:ascii="Times New Roman" w:hAnsi="Times New Roman" w:cs="Times New Roman"/>
          <w:sz w:val="24"/>
          <w:szCs w:val="24"/>
        </w:rPr>
        <w:t>-CR</w:t>
      </w:r>
    </w:p>
    <w:p w:rsidR="004456C2" w:rsidRDefault="004456C2" w:rsidP="004456C2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56C2" w:rsidRDefault="004456C2" w:rsidP="004456C2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67C8">
        <w:rPr>
          <w:rFonts w:ascii="Times New Roman" w:hAnsi="Times New Roman" w:cs="Times New Roman"/>
          <w:b/>
          <w:sz w:val="24"/>
          <w:szCs w:val="24"/>
        </w:rPr>
        <w:t>[APPELLANT]</w:t>
      </w:r>
      <w:r>
        <w:rPr>
          <w:rFonts w:ascii="Times New Roman" w:hAnsi="Times New Roman" w:cs="Times New Roman"/>
          <w:sz w:val="24"/>
          <w:szCs w:val="24"/>
        </w:rPr>
        <w:tab/>
        <w:t>§</w:t>
      </w: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IN THE COURT OF APPEALS</w:t>
      </w:r>
    </w:p>
    <w:p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</w:p>
    <w:p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6C2"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ab/>
      </w:r>
      <w:r w:rsidR="004010FF">
        <w:rPr>
          <w:rFonts w:ascii="Times New Roman" w:hAnsi="Times New Roman" w:cs="Times New Roman"/>
          <w:sz w:val="24"/>
          <w:szCs w:val="24"/>
        </w:rPr>
        <w:t>EIGHTH</w:t>
      </w:r>
      <w:r>
        <w:rPr>
          <w:rFonts w:ascii="Times New Roman" w:hAnsi="Times New Roman" w:cs="Times New Roman"/>
          <w:sz w:val="24"/>
          <w:szCs w:val="24"/>
        </w:rPr>
        <w:t xml:space="preserve"> DISTRICT</w:t>
      </w:r>
      <w:r w:rsidR="004010FF">
        <w:rPr>
          <w:rFonts w:ascii="Times New Roman" w:hAnsi="Times New Roman" w:cs="Times New Roman"/>
          <w:sz w:val="24"/>
          <w:szCs w:val="24"/>
        </w:rPr>
        <w:t xml:space="preserve"> OF TEXAS</w:t>
      </w:r>
    </w:p>
    <w:p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</w:p>
    <w:p w:rsid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6C2">
        <w:rPr>
          <w:rFonts w:ascii="Times New Roman" w:hAnsi="Times New Roman" w:cs="Times New Roman"/>
          <w:sz w:val="24"/>
          <w:szCs w:val="24"/>
        </w:rPr>
        <w:t>THE STATE OF TEXAS</w:t>
      </w: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ab/>
        <w:t xml:space="preserve">SITTING </w:t>
      </w:r>
      <w:r w:rsidRPr="004456C2">
        <w:rPr>
          <w:rFonts w:ascii="Times New Roman" w:hAnsi="Times New Roman" w:cs="Times New Roman"/>
          <w:sz w:val="24"/>
          <w:szCs w:val="24"/>
        </w:rPr>
        <w:t xml:space="preserve">AT </w:t>
      </w:r>
      <w:r w:rsidR="004010FF">
        <w:rPr>
          <w:rFonts w:ascii="Times New Roman" w:hAnsi="Times New Roman" w:cs="Times New Roman"/>
          <w:sz w:val="24"/>
          <w:szCs w:val="24"/>
        </w:rPr>
        <w:t>EL PASO</w:t>
      </w:r>
      <w:r>
        <w:rPr>
          <w:rFonts w:ascii="Times New Roman" w:hAnsi="Times New Roman" w:cs="Times New Roman"/>
          <w:sz w:val="24"/>
          <w:szCs w:val="24"/>
        </w:rPr>
        <w:t>, TEXAS</w:t>
      </w:r>
    </w:p>
    <w:p w:rsidR="004456C2" w:rsidRDefault="004456C2" w:rsidP="004456C2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6C2" w:rsidRPr="004456C2" w:rsidRDefault="004456C2" w:rsidP="004456C2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DBF" w:rsidRPr="0058256A" w:rsidRDefault="004456C2" w:rsidP="0058256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8256A">
        <w:rPr>
          <w:rFonts w:ascii="Times New Roman" w:hAnsi="Times New Roman" w:cs="Times New Roman"/>
          <w:b/>
          <w:sz w:val="24"/>
          <w:szCs w:val="24"/>
          <w:u w:val="single"/>
        </w:rPr>
        <w:t>CERTIFICATE OF COUNSEL</w:t>
      </w:r>
    </w:p>
    <w:p w:rsidR="004456C2" w:rsidRDefault="0058256A" w:rsidP="005825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compliance with the requirements of </w:t>
      </w:r>
      <w:r w:rsidRPr="0058256A">
        <w:rPr>
          <w:rFonts w:ascii="Times New Roman" w:hAnsi="Times New Roman" w:cs="Times New Roman"/>
          <w:i/>
          <w:sz w:val="24"/>
          <w:szCs w:val="24"/>
        </w:rPr>
        <w:t>Anders v. California</w:t>
      </w:r>
      <w:r>
        <w:rPr>
          <w:rFonts w:ascii="Times New Roman" w:hAnsi="Times New Roman" w:cs="Times New Roman"/>
          <w:sz w:val="24"/>
          <w:szCs w:val="24"/>
        </w:rPr>
        <w:t>, 386 U.S. 378 (1967), I, [</w:t>
      </w:r>
      <w:r w:rsidRPr="00540876">
        <w:rPr>
          <w:rFonts w:ascii="Times New Roman" w:hAnsi="Times New Roman" w:cs="Times New Roman"/>
          <w:b/>
          <w:sz w:val="24"/>
          <w:szCs w:val="24"/>
        </w:rPr>
        <w:t>Name</w:t>
      </w:r>
      <w:r w:rsidRPr="0058256A">
        <w:rPr>
          <w:rFonts w:ascii="Times New Roman" w:hAnsi="Times New Roman" w:cs="Times New Roman"/>
          <w:b/>
          <w:sz w:val="24"/>
          <w:szCs w:val="24"/>
        </w:rPr>
        <w:t xml:space="preserve"> of Attorney</w:t>
      </w:r>
      <w:r>
        <w:rPr>
          <w:rFonts w:ascii="Times New Roman" w:hAnsi="Times New Roman" w:cs="Times New Roman"/>
          <w:sz w:val="24"/>
          <w:szCs w:val="24"/>
        </w:rPr>
        <w:t>], court-appointed counsel for appellant, [</w:t>
      </w:r>
      <w:r w:rsidRPr="0058256A">
        <w:rPr>
          <w:rFonts w:ascii="Times New Roman" w:hAnsi="Times New Roman" w:cs="Times New Roman"/>
          <w:b/>
          <w:sz w:val="24"/>
          <w:szCs w:val="24"/>
        </w:rPr>
        <w:t>Name of Appellant</w:t>
      </w:r>
      <w:r>
        <w:rPr>
          <w:rFonts w:ascii="Times New Roman" w:hAnsi="Times New Roman" w:cs="Times New Roman"/>
          <w:sz w:val="24"/>
          <w:szCs w:val="24"/>
        </w:rPr>
        <w:t xml:space="preserve">], </w:t>
      </w:r>
      <w:r w:rsidR="00540876">
        <w:rPr>
          <w:rFonts w:ascii="Times New Roman" w:hAnsi="Times New Roman" w:cs="Times New Roman"/>
          <w:sz w:val="24"/>
          <w:szCs w:val="24"/>
        </w:rPr>
        <w:t xml:space="preserve">in the above-referenced appeal, </w:t>
      </w:r>
      <w:r w:rsidR="00706CE9">
        <w:rPr>
          <w:rFonts w:ascii="Times New Roman" w:hAnsi="Times New Roman" w:cs="Times New Roman"/>
          <w:sz w:val="24"/>
          <w:szCs w:val="24"/>
        </w:rPr>
        <w:t xml:space="preserve">do hereby verify, in writing, to the Court that </w:t>
      </w:r>
      <w:r w:rsidR="00A647B1">
        <w:rPr>
          <w:rFonts w:ascii="Times New Roman" w:hAnsi="Times New Roman" w:cs="Times New Roman"/>
          <w:sz w:val="24"/>
          <w:szCs w:val="24"/>
        </w:rPr>
        <w:t>I have:</w:t>
      </w:r>
    </w:p>
    <w:p w:rsidR="007219F1" w:rsidRDefault="00A647B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219F1" w:rsidRPr="007219F1">
        <w:rPr>
          <w:rFonts w:ascii="Times New Roman" w:hAnsi="Times New Roman" w:cs="Times New Roman"/>
          <w:sz w:val="24"/>
          <w:szCs w:val="24"/>
        </w:rPr>
        <w:t>notified</w:t>
      </w:r>
      <w:proofErr w:type="gramEnd"/>
      <w:r w:rsidR="007219F1" w:rsidRPr="007219F1">
        <w:rPr>
          <w:rFonts w:ascii="Times New Roman" w:hAnsi="Times New Roman" w:cs="Times New Roman"/>
          <w:sz w:val="24"/>
          <w:szCs w:val="24"/>
        </w:rPr>
        <w:t xml:space="preserve"> appellant </w:t>
      </w:r>
      <w:r w:rsidR="007219F1">
        <w:rPr>
          <w:rFonts w:ascii="Times New Roman" w:hAnsi="Times New Roman" w:cs="Times New Roman"/>
          <w:sz w:val="24"/>
          <w:szCs w:val="24"/>
        </w:rPr>
        <w:t xml:space="preserve">that I filed a </w:t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motion to withdraw </w:t>
      </w:r>
      <w:r w:rsidR="007219F1">
        <w:rPr>
          <w:rFonts w:ascii="Times New Roman" w:hAnsi="Times New Roman" w:cs="Times New Roman"/>
          <w:sz w:val="24"/>
          <w:szCs w:val="24"/>
        </w:rPr>
        <w:t xml:space="preserve">as counsel with </w:t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an accompanying </w:t>
      </w:r>
      <w:r w:rsidR="007219F1" w:rsidRPr="007219F1">
        <w:rPr>
          <w:rFonts w:ascii="Times New Roman" w:hAnsi="Times New Roman" w:cs="Times New Roman"/>
          <w:i/>
          <w:sz w:val="24"/>
          <w:szCs w:val="24"/>
        </w:rPr>
        <w:t>Anders</w:t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 brief, and provided a copy of each to appellant;</w:t>
      </w:r>
    </w:p>
    <w:p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219F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2.</w:t>
      </w:r>
      <w:r w:rsidRPr="007219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219F1">
        <w:rPr>
          <w:rFonts w:ascii="Times New Roman" w:hAnsi="Times New Roman" w:cs="Times New Roman"/>
          <w:sz w:val="24"/>
          <w:szCs w:val="24"/>
        </w:rPr>
        <w:t>informed</w:t>
      </w:r>
      <w:proofErr w:type="gramEnd"/>
      <w:r w:rsidRPr="007219F1">
        <w:rPr>
          <w:rFonts w:ascii="Times New Roman" w:hAnsi="Times New Roman" w:cs="Times New Roman"/>
          <w:sz w:val="24"/>
          <w:szCs w:val="24"/>
        </w:rPr>
        <w:t xml:space="preserve"> appellant of his right to file a pro se response identifying what he believes to be meritorious grounds to be raised in his appeal, should he so desire;</w:t>
      </w:r>
    </w:p>
    <w:p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219F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3.</w:t>
      </w:r>
      <w:r w:rsidRPr="007219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219F1">
        <w:rPr>
          <w:rFonts w:ascii="Times New Roman" w:hAnsi="Times New Roman" w:cs="Times New Roman"/>
          <w:sz w:val="24"/>
          <w:szCs w:val="24"/>
        </w:rPr>
        <w:t>advised</w:t>
      </w:r>
      <w:proofErr w:type="gramEnd"/>
      <w:r w:rsidRPr="007219F1">
        <w:rPr>
          <w:rFonts w:ascii="Times New Roman" w:hAnsi="Times New Roman" w:cs="Times New Roman"/>
          <w:sz w:val="24"/>
          <w:szCs w:val="24"/>
        </w:rPr>
        <w:t xml:space="preserve"> appellant of his right to review the appellate record, should he wish to do so, prepa</w:t>
      </w:r>
      <w:r w:rsidR="00340B98">
        <w:rPr>
          <w:rFonts w:ascii="Times New Roman" w:hAnsi="Times New Roman" w:cs="Times New Roman"/>
          <w:sz w:val="24"/>
          <w:szCs w:val="24"/>
        </w:rPr>
        <w:t>ratory to filing that response;</w:t>
      </w:r>
    </w:p>
    <w:p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219F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4.</w:t>
      </w:r>
      <w:r w:rsidRPr="007219F1">
        <w:rPr>
          <w:rFonts w:ascii="Times New Roman" w:hAnsi="Times New Roman" w:cs="Times New Roman"/>
          <w:sz w:val="24"/>
          <w:szCs w:val="24"/>
        </w:rPr>
        <w:tab/>
        <w:t>explained the process for obtaining the appellate record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19F1">
        <w:rPr>
          <w:rFonts w:ascii="Times New Roman" w:hAnsi="Times New Roman" w:cs="Times New Roman"/>
          <w:sz w:val="24"/>
          <w:szCs w:val="24"/>
        </w:rPr>
        <w:t>provid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7219F1">
        <w:rPr>
          <w:rFonts w:ascii="Times New Roman" w:hAnsi="Times New Roman" w:cs="Times New Roman"/>
          <w:sz w:val="24"/>
          <w:szCs w:val="24"/>
        </w:rPr>
        <w:t xml:space="preserve">a </w:t>
      </w:r>
      <w:r w:rsidRPr="007219F1">
        <w:rPr>
          <w:rFonts w:ascii="Times New Roman" w:hAnsi="Times New Roman" w:cs="Times New Roman"/>
          <w:i/>
          <w:sz w:val="24"/>
          <w:szCs w:val="24"/>
        </w:rPr>
        <w:t>Motion for Pro Se Access to the Appellate Record</w:t>
      </w:r>
      <w:r w:rsidRPr="007219F1">
        <w:rPr>
          <w:rFonts w:ascii="Times New Roman" w:hAnsi="Times New Roman" w:cs="Times New Roman"/>
          <w:sz w:val="24"/>
          <w:szCs w:val="24"/>
        </w:rPr>
        <w:t xml:space="preserve"> lacking only appellant’s signature and the date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19F1">
        <w:rPr>
          <w:rFonts w:ascii="Times New Roman" w:hAnsi="Times New Roman" w:cs="Times New Roman"/>
          <w:sz w:val="24"/>
          <w:szCs w:val="24"/>
        </w:rPr>
        <w:t>and provid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7219F1">
        <w:rPr>
          <w:rFonts w:ascii="Times New Roman" w:hAnsi="Times New Roman" w:cs="Times New Roman"/>
          <w:sz w:val="24"/>
          <w:szCs w:val="24"/>
        </w:rPr>
        <w:t>the mail</w:t>
      </w:r>
      <w:r>
        <w:rPr>
          <w:rFonts w:ascii="Times New Roman" w:hAnsi="Times New Roman" w:cs="Times New Roman"/>
          <w:sz w:val="24"/>
          <w:szCs w:val="24"/>
        </w:rPr>
        <w:t>ing address for this Court; and</w:t>
      </w:r>
    </w:p>
    <w:p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647B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5.</w:t>
      </w:r>
      <w:r w:rsidRPr="007219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219F1">
        <w:rPr>
          <w:rFonts w:ascii="Times New Roman" w:hAnsi="Times New Roman" w:cs="Times New Roman"/>
          <w:sz w:val="24"/>
          <w:szCs w:val="24"/>
        </w:rPr>
        <w:t>informed</w:t>
      </w:r>
      <w:proofErr w:type="gramEnd"/>
      <w:r w:rsidRPr="007219F1">
        <w:rPr>
          <w:rFonts w:ascii="Times New Roman" w:hAnsi="Times New Roman" w:cs="Times New Roman"/>
          <w:sz w:val="24"/>
          <w:szCs w:val="24"/>
        </w:rPr>
        <w:t xml:space="preserve"> appellant of his right to seek discretionary review pro se should this Court declare his appeal frivolous.</w:t>
      </w:r>
    </w:p>
    <w:p w:rsidR="007219F1" w:rsidRDefault="007219F1" w:rsidP="007219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B98" w:rsidRDefault="00340B98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:rsidR="00340B98" w:rsidRDefault="00340B98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B98" w:rsidRDefault="00340B98" w:rsidP="00340B98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340B98" w:rsidRDefault="00340B98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Attorney for Appellant</w:t>
      </w:r>
      <w:bookmarkStart w:id="0" w:name="_GoBack"/>
      <w:bookmarkEnd w:id="0"/>
    </w:p>
    <w:p w:rsidR="004010FF" w:rsidRDefault="004010FF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6C2" w:rsidRPr="004456C2" w:rsidRDefault="004456C2" w:rsidP="004456C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4456C2" w:rsidRPr="00445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C2"/>
    <w:rsid w:val="000E364A"/>
    <w:rsid w:val="00340B98"/>
    <w:rsid w:val="004010FF"/>
    <w:rsid w:val="004456C2"/>
    <w:rsid w:val="00540876"/>
    <w:rsid w:val="0058256A"/>
    <w:rsid w:val="006967C8"/>
    <w:rsid w:val="00706CE9"/>
    <w:rsid w:val="007219F1"/>
    <w:rsid w:val="00764592"/>
    <w:rsid w:val="00851AB2"/>
    <w:rsid w:val="00A647B1"/>
    <w:rsid w:val="00A717F5"/>
    <w:rsid w:val="00E016B4"/>
    <w:rsid w:val="00EC527C"/>
    <w:rsid w:val="00ED6096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Habersang</dc:creator>
  <cp:lastModifiedBy>Clerk</cp:lastModifiedBy>
  <cp:revision>2</cp:revision>
  <dcterms:created xsi:type="dcterms:W3CDTF">2015-01-20T19:52:00Z</dcterms:created>
  <dcterms:modified xsi:type="dcterms:W3CDTF">2015-01-20T19:52:00Z</dcterms:modified>
</cp:coreProperties>
</file>